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F0" w:rsidRDefault="00A976D1" w:rsidP="00BC58F0">
      <w:pPr>
        <w:shd w:val="clear" w:color="auto" w:fill="F7F7F7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976D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Порядок поступления граждан </w:t>
      </w:r>
      <w:proofErr w:type="gramStart"/>
      <w:r w:rsidRPr="00A976D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на</w:t>
      </w:r>
      <w:proofErr w:type="gramEnd"/>
    </w:p>
    <w:p w:rsidR="00A976D1" w:rsidRPr="00A976D1" w:rsidRDefault="00A976D1" w:rsidP="00BC58F0">
      <w:pPr>
        <w:shd w:val="clear" w:color="auto" w:fill="F7F7F7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976D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муниципальную службу</w:t>
      </w:r>
    </w:p>
    <w:p w:rsidR="00A976D1" w:rsidRPr="00A976D1" w:rsidRDefault="00BC58F0" w:rsidP="00BC58F0">
      <w:pPr>
        <w:shd w:val="clear" w:color="auto" w:fill="F7F7F7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     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 соответствии со статьей 16 Федерального закона от 02.03.2007 № 25-ФЗ «О муниципальной службе в Российской Федерации» определен следующий порядок поступления н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а муниципальную службу: «Статья 16. Поступление на муниципальную 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службу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.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    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1. </w:t>
      </w:r>
      <w:proofErr w:type="gramStart"/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    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2.</w:t>
      </w:r>
      <w:proofErr w:type="gramEnd"/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   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3</w:t>
      </w:r>
      <w:proofErr w:type="gramEnd"/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При поступлении на муниципальную службу гражданин представляет: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1) заявление с просьбой о поступлении на муниципальную службу и замещении должности муниципальной службы;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3) паспорт;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4) трудовую книжку, за исключением случаев, когда трудовой договор (контракт) заключается впервые;</w:t>
      </w:r>
      <w:proofErr w:type="gramEnd"/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5) документ об образовании;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7) свидетельство о постановке физического лица на учет в налоговом органе по месту жительства на территории Российской Федерации;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8) документы воинского учета — для военнообязанных и лиц, подлежащих призыву на военную службу;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</w:r>
      <w:proofErr w:type="gramStart"/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службу;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Федерации;</w:t>
      </w:r>
      <w:proofErr w:type="gramEnd"/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 xml:space="preserve">12) сведения об адресах сайтов и (или) страниц сайтов в информационно-телекоммуникационной сети Интернет, на которых гражданин, изъявивший желание участвовать в конкурсе, размещал общедоступную информацию, а также данные, позволяющие его идентифицировать за три календарных года, предшествовавших году поступления на муниципальную службу по форме, установленной Правительством Российской Федерации.                                                                                                                                                    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lastRenderedPageBreak/>
        <w:t>устанавливаться дополнительные требования к проверке сведений, представляемых гражданином при поступлении на муниципальную службу.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    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    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6. Поступление гражданина на муниципальную службу осуществляется </w:t>
      </w:r>
      <w:proofErr w:type="gramStart"/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с учетом особенностей, предусмотренных настоящим Федеральным законом.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    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№ 131-ФЗ «Об общих принципах организации местного самоуправления в Российской Федерации».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    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    </w:t>
      </w:r>
      <w:bookmarkStart w:id="0" w:name="_GoBack"/>
      <w:bookmarkEnd w:id="0"/>
      <w:r w:rsidR="00A976D1" w:rsidRPr="00A976D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служащий».</w:t>
      </w:r>
    </w:p>
    <w:p w:rsidR="009A679D" w:rsidRPr="00A976D1" w:rsidRDefault="009A679D"/>
    <w:sectPr w:rsidR="009A679D" w:rsidRPr="00A9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CF"/>
    <w:rsid w:val="001033DD"/>
    <w:rsid w:val="001428CF"/>
    <w:rsid w:val="009A679D"/>
    <w:rsid w:val="00A976D1"/>
    <w:rsid w:val="00BC58F0"/>
    <w:rsid w:val="00E5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7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6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7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6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734</Words>
  <Characters>4186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2018-01-07T10:48:00Z</dcterms:created>
  <dcterms:modified xsi:type="dcterms:W3CDTF">2018-01-09T14:14:00Z</dcterms:modified>
</cp:coreProperties>
</file>